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108" w:type="dxa"/>
          </w:tcPr>
          <w:p w:rsidR="00F65248" w:rsidRDefault="00F65248">
            <w:pPr>
              <w:pStyle w:val="ConsPlusNormal"/>
              <w:outlineLvl w:val="0"/>
            </w:pP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Перечень номеров телефонов, выделенных для обслуживания потребителей:</w:t>
            </w:r>
          </w:p>
          <w:p w:rsidR="00F65248" w:rsidRDefault="00F65248">
            <w:pPr>
              <w:pStyle w:val="ConsPlusNormal"/>
              <w:ind w:firstLine="284"/>
              <w:jc w:val="both"/>
            </w:pPr>
            <w:r>
              <w:t>Номер телефона по вопросам энергоснабжения:</w:t>
            </w:r>
          </w:p>
          <w:p w:rsidR="00F65248" w:rsidRDefault="00F65248">
            <w:pPr>
              <w:pStyle w:val="ConsPlusNormal"/>
              <w:ind w:firstLine="284"/>
              <w:jc w:val="both"/>
            </w:pPr>
            <w:r>
              <w:t>Номера телефонов центров обработки телефонных вызовов: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2108" w:type="dxa"/>
          </w:tcPr>
          <w:p w:rsidR="00F65248" w:rsidRDefault="00F65248">
            <w:pPr>
              <w:pStyle w:val="ConsPlusNormal"/>
            </w:pPr>
          </w:p>
          <w:p w:rsidR="00F65248" w:rsidRDefault="00F65248">
            <w:pPr>
              <w:pStyle w:val="ConsPlusNormal"/>
            </w:pPr>
          </w:p>
          <w:p w:rsidR="00F65248" w:rsidRDefault="00F65248">
            <w:pPr>
              <w:pStyle w:val="ConsPlusNormal"/>
            </w:pPr>
            <w:r>
              <w:t>8-800-222-30-20</w:t>
            </w:r>
          </w:p>
          <w:p w:rsidR="00F65248" w:rsidRDefault="00F65248">
            <w:pPr>
              <w:pStyle w:val="ConsPlusNormal"/>
            </w:pPr>
          </w:p>
          <w:p w:rsidR="00F65248" w:rsidRDefault="00F65248">
            <w:pPr>
              <w:pStyle w:val="ConsPlusNormal"/>
            </w:pPr>
            <w:r>
              <w:t>8-800-222-94-22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единицы</w:t>
            </w:r>
          </w:p>
        </w:tc>
        <w:tc>
          <w:tcPr>
            <w:tcW w:w="2108" w:type="dxa"/>
          </w:tcPr>
          <w:p w:rsidR="00F65248" w:rsidRDefault="00C118F6">
            <w:pPr>
              <w:pStyle w:val="ConsPlusNormal"/>
            </w:pPr>
            <w:r>
              <w:t>55926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единицы</w:t>
            </w:r>
          </w:p>
        </w:tc>
        <w:tc>
          <w:tcPr>
            <w:tcW w:w="2108" w:type="dxa"/>
          </w:tcPr>
          <w:p w:rsidR="00F65248" w:rsidRDefault="00C118F6">
            <w:pPr>
              <w:pStyle w:val="ConsPlusNormal"/>
            </w:pPr>
            <w:r>
              <w:t>53346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единицы</w:t>
            </w:r>
          </w:p>
        </w:tc>
        <w:tc>
          <w:tcPr>
            <w:tcW w:w="2108" w:type="dxa"/>
          </w:tcPr>
          <w:p w:rsidR="00F65248" w:rsidRDefault="00E7396F">
            <w:pPr>
              <w:pStyle w:val="ConsPlusNormal"/>
            </w:pPr>
            <w:r>
              <w:t>____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2108" w:type="dxa"/>
          </w:tcPr>
          <w:p w:rsidR="00F65248" w:rsidRDefault="00C118F6">
            <w:pPr>
              <w:pStyle w:val="ConsPlusNormal"/>
            </w:pPr>
            <w:r>
              <w:t>0,5</w:t>
            </w:r>
          </w:p>
        </w:tc>
      </w:tr>
      <w:tr w:rsidR="00F65248" w:rsidTr="001C2F92">
        <w:tc>
          <w:tcPr>
            <w:tcW w:w="499" w:type="dxa"/>
          </w:tcPr>
          <w:p w:rsidR="00F65248" w:rsidRDefault="00F652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98" w:type="dxa"/>
          </w:tcPr>
          <w:p w:rsidR="00F65248" w:rsidRDefault="00F65248">
            <w:pPr>
              <w:pStyle w:val="ConsPlusNormal"/>
            </w:pPr>
            <w: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F65248" w:rsidRDefault="00F6524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2108" w:type="dxa"/>
          </w:tcPr>
          <w:p w:rsidR="00F65248" w:rsidRDefault="00C118F6">
            <w:pPr>
              <w:pStyle w:val="ConsPlusNormal"/>
            </w:pPr>
            <w:r>
              <w:t>3</w:t>
            </w:r>
          </w:p>
        </w:tc>
      </w:tr>
    </w:tbl>
    <w:p w:rsidR="006653D9" w:rsidRDefault="006653D9">
      <w:bookmarkStart w:id="0" w:name="_GoBack"/>
      <w:bookmarkEnd w:id="0"/>
    </w:p>
    <w:sectPr w:rsidR="006653D9" w:rsidSect="00405E2D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9D2" w:rsidRDefault="001149D2" w:rsidP="00F65248">
      <w:pPr>
        <w:spacing w:after="0" w:line="240" w:lineRule="auto"/>
      </w:pPr>
      <w:r>
        <w:separator/>
      </w:r>
    </w:p>
  </w:endnote>
  <w:endnote w:type="continuationSeparator" w:id="0">
    <w:p w:rsidR="001149D2" w:rsidRDefault="001149D2" w:rsidP="00F6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9D2" w:rsidRDefault="001149D2" w:rsidP="00F65248">
      <w:pPr>
        <w:spacing w:after="0" w:line="240" w:lineRule="auto"/>
      </w:pPr>
      <w:r>
        <w:separator/>
      </w:r>
    </w:p>
  </w:footnote>
  <w:footnote w:type="continuationSeparator" w:id="0">
    <w:p w:rsidR="001149D2" w:rsidRDefault="001149D2" w:rsidP="00F6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248" w:rsidRDefault="00F65248">
    <w:pPr>
      <w:pStyle w:val="a3"/>
    </w:pPr>
    <w:r>
      <w:t>Приложение № 7 к Приказу № 144 от 03.04.2017</w:t>
    </w:r>
  </w:p>
  <w:p w:rsidR="001C2F92" w:rsidRDefault="001C2F92">
    <w:pPr>
      <w:pStyle w:val="a3"/>
    </w:pPr>
  </w:p>
  <w:p w:rsidR="001C2F92" w:rsidRDefault="001C2F92">
    <w:pPr>
      <w:pStyle w:val="a3"/>
    </w:pPr>
    <w:r>
      <w:t>Информация о заочном обслуживании потребителей посредством телефонной связи</w:t>
    </w:r>
    <w:r w:rsidR="00240F49">
      <w:t xml:space="preserve"> за 20</w:t>
    </w:r>
    <w:r w:rsidR="00C118F6">
      <w:t>21</w:t>
    </w:r>
    <w:r w:rsidR="00240F49">
      <w:t xml:space="preserve">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48"/>
    <w:rsid w:val="001149D2"/>
    <w:rsid w:val="00135133"/>
    <w:rsid w:val="001C2F92"/>
    <w:rsid w:val="00240F49"/>
    <w:rsid w:val="006653D9"/>
    <w:rsid w:val="00752158"/>
    <w:rsid w:val="007A6A3A"/>
    <w:rsid w:val="007D6559"/>
    <w:rsid w:val="00A725EB"/>
    <w:rsid w:val="00B12F89"/>
    <w:rsid w:val="00C118F6"/>
    <w:rsid w:val="00E7396F"/>
    <w:rsid w:val="00EA6E21"/>
    <w:rsid w:val="00ED1E8F"/>
    <w:rsid w:val="00F6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83495-AD46-40F0-995A-6A2ED21B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248"/>
  </w:style>
  <w:style w:type="paragraph" w:styleId="a5">
    <w:name w:val="footer"/>
    <w:basedOn w:val="a"/>
    <w:link w:val="a6"/>
    <w:uiPriority w:val="99"/>
    <w:unhideWhenUsed/>
    <w:rsid w:val="00F6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248"/>
  </w:style>
  <w:style w:type="paragraph" w:styleId="a7">
    <w:name w:val="Balloon Text"/>
    <w:basedOn w:val="a"/>
    <w:link w:val="a8"/>
    <w:uiPriority w:val="99"/>
    <w:semiHidden/>
    <w:unhideWhenUsed/>
    <w:rsid w:val="00F6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Ананишнева Елена</dc:creator>
  <cp:lastModifiedBy>Ананишнева Елена</cp:lastModifiedBy>
  <cp:revision>5</cp:revision>
  <cp:lastPrinted>2018-02-20T08:01:00Z</cp:lastPrinted>
  <dcterms:created xsi:type="dcterms:W3CDTF">2020-02-21T07:48:00Z</dcterms:created>
  <dcterms:modified xsi:type="dcterms:W3CDTF">2022-02-07T07:47:00Z</dcterms:modified>
</cp:coreProperties>
</file>